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D" w:rsidRPr="002A220C" w:rsidRDefault="00BE5A1D" w:rsidP="00BE5A1D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833FCD">
        <w:rPr>
          <w:rFonts w:eastAsia="Arial" w:cs="Arial"/>
          <w:lang w:val="ru-RU"/>
        </w:rPr>
        <w:t>С целью получения аккредитации при Ассоциации лица, указанные в п. 1.</w:t>
      </w:r>
      <w:r w:rsidR="00E2506A">
        <w:rPr>
          <w:rFonts w:eastAsia="Arial" w:cs="Arial"/>
          <w:lang w:val="ru-RU"/>
        </w:rPr>
        <w:t>5</w:t>
      </w:r>
      <w:r w:rsidRPr="00833FCD">
        <w:rPr>
          <w:rFonts w:eastAsia="Arial" w:cs="Arial"/>
          <w:lang w:val="ru-RU"/>
        </w:rPr>
        <w:t xml:space="preserve">. настоящего Положения представляют </w:t>
      </w:r>
      <w:proofErr w:type="gramStart"/>
      <w:r w:rsidRPr="00833FCD">
        <w:rPr>
          <w:rFonts w:eastAsia="Arial" w:cs="Arial"/>
          <w:lang w:val="ru-RU"/>
        </w:rPr>
        <w:t>в</w:t>
      </w:r>
      <w:proofErr w:type="gramEnd"/>
      <w:r w:rsidRPr="00833FCD">
        <w:rPr>
          <w:rFonts w:eastAsia="Arial" w:cs="Arial"/>
          <w:lang w:val="ru-RU"/>
        </w:rPr>
        <w:t xml:space="preserve"> </w:t>
      </w:r>
      <w:proofErr w:type="gramStart"/>
      <w:r w:rsidRPr="00833FCD">
        <w:rPr>
          <w:rFonts w:eastAsia="Arial" w:cs="Arial"/>
          <w:lang w:val="ru-RU"/>
        </w:rPr>
        <w:t>Ассоциация</w:t>
      </w:r>
      <w:proofErr w:type="gramEnd"/>
      <w:r w:rsidRPr="00833FCD">
        <w:rPr>
          <w:rFonts w:eastAsia="Times New Roman CYR" w:cs="Times New Roman CYR"/>
        </w:rPr>
        <w:t xml:space="preserve"> </w:t>
      </w:r>
      <w:proofErr w:type="spellStart"/>
      <w:r w:rsidRPr="00833FCD">
        <w:rPr>
          <w:rFonts w:eastAsia="Times New Roman CYR" w:cs="Times New Roman CYR"/>
        </w:rPr>
        <w:t>следующие</w:t>
      </w:r>
      <w:proofErr w:type="spellEnd"/>
      <w:r w:rsidRPr="00833FCD">
        <w:rPr>
          <w:rFonts w:eastAsia="Times New Roman CYR" w:cs="Times New Roman CYR"/>
        </w:rPr>
        <w:t xml:space="preserve"> </w:t>
      </w:r>
      <w:proofErr w:type="spellStart"/>
      <w:r w:rsidRPr="00833FCD">
        <w:rPr>
          <w:rFonts w:eastAsia="Times New Roman CYR" w:cs="Times New Roman CYR"/>
        </w:rPr>
        <w:t>документы</w:t>
      </w:r>
      <w:proofErr w:type="spellEnd"/>
      <w:r w:rsidRPr="00833FCD">
        <w:rPr>
          <w:rFonts w:eastAsia="Times New Roman CYR" w:cs="Times New Roman CYR"/>
        </w:rPr>
        <w:t>: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заявление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Генерального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директора</w:t>
      </w:r>
      <w:proofErr w:type="spellEnd"/>
      <w:r w:rsidRPr="00092CD5">
        <w:rPr>
          <w:rFonts w:eastAsia="Times New Roman CYR" w:cs="Times New Roman CYR"/>
        </w:rPr>
        <w:t xml:space="preserve"> 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Приложение</w:t>
      </w:r>
      <w:proofErr w:type="spellEnd"/>
      <w:r w:rsidRPr="00092CD5">
        <w:rPr>
          <w:rFonts w:eastAsia="Times New Roman CYR" w:cs="Times New Roman CYR"/>
        </w:rPr>
        <w:t xml:space="preserve"> № 2);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анкету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заявителя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Приложение</w:t>
      </w:r>
      <w:proofErr w:type="spellEnd"/>
      <w:r w:rsidRPr="00092CD5">
        <w:rPr>
          <w:rFonts w:eastAsia="Times New Roman CYR" w:cs="Times New Roman CYR"/>
        </w:rPr>
        <w:t xml:space="preserve"> № 3);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документ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подтверждающий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внесение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единовременного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аккредитационного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взноса</w:t>
      </w:r>
      <w:proofErr w:type="spellEnd"/>
      <w:r w:rsidRPr="00092CD5">
        <w:rPr>
          <w:rFonts w:eastAsia="Times New Roman CYR" w:cs="Times New Roman CYR"/>
        </w:rPr>
        <w:t xml:space="preserve">, с </w:t>
      </w:r>
      <w:proofErr w:type="spellStart"/>
      <w:r w:rsidRPr="00092CD5">
        <w:rPr>
          <w:rFonts w:eastAsia="Times New Roman CYR" w:cs="Times New Roman CYR"/>
        </w:rPr>
        <w:t>отметкой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банка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учредительных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устав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учредительный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договор</w:t>
      </w:r>
      <w:proofErr w:type="spellEnd"/>
      <w:r w:rsidRPr="00092CD5">
        <w:rPr>
          <w:rFonts w:eastAsia="Times New Roman CYR" w:cs="Times New Roman CYR"/>
        </w:rPr>
        <w:t xml:space="preserve">), </w:t>
      </w: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подписью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руководителя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печатью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организации</w:t>
      </w:r>
      <w:proofErr w:type="spellEnd"/>
      <w:r w:rsidRPr="00092CD5">
        <w:rPr>
          <w:rFonts w:eastAsia="Times New Roman CYR" w:cs="Times New Roman CYR"/>
        </w:rPr>
        <w:t xml:space="preserve"> ( </w:t>
      </w:r>
      <w:proofErr w:type="spellStart"/>
      <w:r w:rsidRPr="00092CD5">
        <w:rPr>
          <w:rFonts w:eastAsia="Times New Roman CYR" w:cs="Times New Roman CYR"/>
        </w:rPr>
        <w:t>далее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»),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индивидуальных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предпринимателей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 xml:space="preserve">)- </w:t>
      </w:r>
      <w:proofErr w:type="spellStart"/>
      <w:r w:rsidRPr="00092CD5">
        <w:rPr>
          <w:rFonts w:eastAsia="Times New Roman CYR" w:cs="Times New Roman CYR"/>
        </w:rPr>
        <w:t>паспорт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свидетельства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государственной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регистрации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или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Листа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записи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соответствующего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заверенное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свидетельства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постановке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налоговый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учет</w:t>
      </w:r>
      <w:proofErr w:type="spellEnd"/>
      <w:r w:rsidRPr="00092CD5">
        <w:rPr>
          <w:rFonts w:eastAsia="Times New Roman CYR" w:cs="Times New Roman CYR"/>
        </w:rPr>
        <w:t xml:space="preserve">;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индивидуальных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предпринимателей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>) - ИНН, СНИЛС;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подтверждающих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полномочия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подписавшего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заявление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лицензий</w:t>
      </w:r>
      <w:proofErr w:type="spellEnd"/>
      <w:r w:rsidRPr="00092CD5">
        <w:rPr>
          <w:rFonts w:eastAsia="Times New Roman CYR" w:cs="Times New Roman CYR"/>
        </w:rPr>
        <w:t xml:space="preserve">  (</w:t>
      </w:r>
      <w:proofErr w:type="spellStart"/>
      <w:r w:rsidRPr="00092CD5">
        <w:rPr>
          <w:rFonts w:eastAsia="Times New Roman CYR" w:cs="Times New Roman CYR"/>
        </w:rPr>
        <w:t>если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таковые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требуются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роду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аккредитованного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выписка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из</w:t>
      </w:r>
      <w:proofErr w:type="spellEnd"/>
      <w:r w:rsidRPr="00092CD5">
        <w:rPr>
          <w:rFonts w:eastAsia="Times New Roman CYR" w:cs="Times New Roman CYR"/>
        </w:rPr>
        <w:t xml:space="preserve">  ЕГРЮЛ / ЕГРИП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ИП) </w:t>
      </w:r>
      <w:proofErr w:type="spellStart"/>
      <w:r w:rsidRPr="00092CD5">
        <w:rPr>
          <w:rFonts w:eastAsia="Times New Roman CYR" w:cs="Times New Roman CYR"/>
        </w:rPr>
        <w:t>сроком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позднее</w:t>
      </w:r>
      <w:proofErr w:type="spellEnd"/>
      <w:r w:rsidRPr="00092CD5">
        <w:rPr>
          <w:rFonts w:eastAsia="Times New Roman CYR" w:cs="Times New Roman CYR"/>
        </w:rPr>
        <w:t xml:space="preserve"> 1 (</w:t>
      </w:r>
      <w:proofErr w:type="spellStart"/>
      <w:r w:rsidRPr="00092CD5">
        <w:rPr>
          <w:rFonts w:eastAsia="Times New Roman CYR" w:cs="Times New Roman CYR"/>
        </w:rPr>
        <w:t>одного</w:t>
      </w:r>
      <w:proofErr w:type="spellEnd"/>
      <w:r w:rsidRPr="00092CD5">
        <w:rPr>
          <w:rFonts w:eastAsia="Times New Roman CYR" w:cs="Times New Roman CYR"/>
        </w:rPr>
        <w:t xml:space="preserve">) </w:t>
      </w:r>
      <w:proofErr w:type="spellStart"/>
      <w:r w:rsidRPr="00092CD5">
        <w:rPr>
          <w:rFonts w:eastAsia="Times New Roman CYR" w:cs="Times New Roman CYR"/>
        </w:rPr>
        <w:t>месяца</w:t>
      </w:r>
      <w:proofErr w:type="spellEnd"/>
      <w:r w:rsidRPr="00092CD5">
        <w:rPr>
          <w:rFonts w:eastAsia="Times New Roman CYR" w:cs="Times New Roman CYR"/>
        </w:rPr>
        <w:t xml:space="preserve"> с </w:t>
      </w:r>
      <w:proofErr w:type="spellStart"/>
      <w:r w:rsidRPr="00092CD5">
        <w:rPr>
          <w:rFonts w:eastAsia="Times New Roman CYR" w:cs="Times New Roman CYR"/>
        </w:rPr>
        <w:t>момента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выдачи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электронной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подписанная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усиленной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квалифицированной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электронной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подписью</w:t>
      </w:r>
      <w:proofErr w:type="spellEnd"/>
      <w:r w:rsidRPr="00092CD5">
        <w:rPr>
          <w:rFonts w:eastAsia="Times New Roman CYR" w:cs="Times New Roman CYR"/>
        </w:rPr>
        <w:t xml:space="preserve"> ФНС </w:t>
      </w:r>
      <w:proofErr w:type="spellStart"/>
      <w:r w:rsidRPr="00092CD5">
        <w:rPr>
          <w:rFonts w:eastAsia="Times New Roman CYR" w:cs="Times New Roman CYR"/>
        </w:rPr>
        <w:t>России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гарантийное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кандидата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имеет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заинтересованности</w:t>
      </w:r>
      <w:proofErr w:type="spellEnd"/>
      <w:r w:rsidRPr="00092CD5">
        <w:rPr>
          <w:rFonts w:eastAsia="Times New Roman CYR" w:cs="Times New Roman CYR"/>
        </w:rPr>
        <w:t xml:space="preserve"> к </w:t>
      </w:r>
      <w:proofErr w:type="spellStart"/>
      <w:r w:rsidRPr="00092CD5">
        <w:rPr>
          <w:rFonts w:eastAsia="Times New Roman CYR" w:cs="Times New Roman CYR"/>
        </w:rPr>
        <w:t>членам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- </w:t>
      </w:r>
      <w:proofErr w:type="spellStart"/>
      <w:r w:rsidRPr="00092CD5">
        <w:rPr>
          <w:rFonts w:eastAsia="Times New Roman CYR" w:cs="Times New Roman CYR"/>
        </w:rPr>
        <w:t>арбитражным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управляющим</w:t>
      </w:r>
      <w:proofErr w:type="spellEnd"/>
      <w:r w:rsidRPr="00092CD5">
        <w:rPr>
          <w:rFonts w:eastAsia="Times New Roman CYR" w:cs="Times New Roman CYR"/>
        </w:rPr>
        <w:t xml:space="preserve">, и в </w:t>
      </w:r>
      <w:proofErr w:type="spellStart"/>
      <w:r w:rsidRPr="00092CD5">
        <w:rPr>
          <w:rFonts w:eastAsia="Times New Roman CYR" w:cs="Times New Roman CYR"/>
        </w:rPr>
        <w:t>случае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выявления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заинтересованности</w:t>
      </w:r>
      <w:proofErr w:type="spellEnd"/>
      <w:r w:rsidRPr="00092CD5">
        <w:rPr>
          <w:rFonts w:eastAsia="Times New Roman CYR" w:cs="Times New Roman CYR"/>
        </w:rPr>
        <w:t xml:space="preserve"> к </w:t>
      </w:r>
      <w:proofErr w:type="spellStart"/>
      <w:r w:rsidRPr="00092CD5">
        <w:rPr>
          <w:rFonts w:eastAsia="Times New Roman CYR" w:cs="Times New Roman CYR"/>
        </w:rPr>
        <w:t>должникам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кредиторам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делах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банкротстве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где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будет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привлекаться</w:t>
      </w:r>
      <w:proofErr w:type="spellEnd"/>
      <w:r w:rsidRPr="00092CD5">
        <w:rPr>
          <w:rFonts w:eastAsia="Times New Roman CYR" w:cs="Times New Roman CYR"/>
        </w:rPr>
        <w:t xml:space="preserve">, в </w:t>
      </w:r>
      <w:proofErr w:type="spellStart"/>
      <w:r w:rsidRPr="00092CD5">
        <w:rPr>
          <w:rFonts w:eastAsia="Times New Roman CYR" w:cs="Times New Roman CYR"/>
        </w:rPr>
        <w:t>письменной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будет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писать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отказ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таких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проектов</w:t>
      </w:r>
      <w:proofErr w:type="spellEnd"/>
      <w:r w:rsidRPr="00092CD5">
        <w:rPr>
          <w:rFonts w:eastAsia="Times New Roman CYR" w:cs="Times New Roman CYR"/>
        </w:rPr>
        <w:t xml:space="preserve">, а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отказа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направлять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Ассоциация</w:t>
      </w:r>
      <w:proofErr w:type="spellEnd"/>
      <w:r w:rsidRPr="00092CD5">
        <w:rPr>
          <w:rFonts w:eastAsia="Times New Roman CYR" w:cs="Times New Roman CYR"/>
        </w:rPr>
        <w:t>.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свободной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имущество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наложен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арест</w:t>
      </w:r>
      <w:proofErr w:type="spellEnd"/>
      <w:r w:rsidRPr="00092CD5">
        <w:rPr>
          <w:rFonts w:eastAsia="Times New Roman CYR" w:cs="Times New Roman CYR"/>
        </w:rPr>
        <w:t xml:space="preserve">,  и </w:t>
      </w:r>
      <w:proofErr w:type="spellStart"/>
      <w:r w:rsidRPr="00092CD5">
        <w:rPr>
          <w:rFonts w:eastAsia="Times New Roman CYR" w:cs="Times New Roman CYR"/>
        </w:rPr>
        <w:t>экономическая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приостановлена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свободной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заявитель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находится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процессе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ликвидации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банкротства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bookmarkStart w:id="0" w:name="_GoBack"/>
      <w:bookmarkEnd w:id="0"/>
      <w:proofErr w:type="spellStart"/>
      <w:r w:rsidRPr="00092CD5">
        <w:rPr>
          <w:rFonts w:eastAsia="Times New Roman CYR" w:cs="Times New Roman CYR"/>
        </w:rPr>
        <w:t>иные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сведения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представляемые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усмотрению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>.</w:t>
      </w:r>
    </w:p>
    <w:p w:rsidR="00CA549C" w:rsidRPr="00BE5A1D" w:rsidRDefault="00CA549C">
      <w:pPr>
        <w:rPr>
          <w:lang w:val="ru-RU"/>
        </w:rPr>
      </w:pPr>
    </w:p>
    <w:sectPr w:rsidR="00CA549C" w:rsidRPr="00B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7A8F19CA"/>
    <w:multiLevelType w:val="hybridMultilevel"/>
    <w:tmpl w:val="1DD0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092CD5"/>
    <w:rsid w:val="00730ABC"/>
    <w:rsid w:val="00833FCD"/>
    <w:rsid w:val="009B4628"/>
    <w:rsid w:val="00BE5A1D"/>
    <w:rsid w:val="00CA549C"/>
    <w:rsid w:val="00E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09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09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2021-10-18T15:07:00Z</dcterms:created>
  <dcterms:modified xsi:type="dcterms:W3CDTF">2022-07-26T13:45:00Z</dcterms:modified>
</cp:coreProperties>
</file>